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widowControl/>
        <w:spacing w:lineRule="exact" w:line="277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Перечень</w:t>
      </w:r>
    </w:p>
    <w:p>
      <w:pPr>
        <w:pStyle w:val="Style141"/>
        <w:widowControl/>
        <w:spacing w:lineRule="exact" w:line="277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>медицинских организаций государственной системы здравоохранения города Москвы, оказывающих медицинскую помощь детям со стоматологическими заболеваниями с применением анестезиологического пособия в рамках Территориальной программы обязательного медицинского страхования города Москвы</w:t>
      </w:r>
    </w:p>
    <w:p>
      <w:pPr>
        <w:pStyle w:val="Normal"/>
        <w:spacing w:lineRule="exact" w:line="277" w:before="0" w:after="0"/>
        <w:ind w:left="1345" w:right="1210" w:hanging="0"/>
        <w:jc w:val="center"/>
        <w:rPr>
          <w:rFonts w:eastAsia="" w:eastAsiaTheme="minorEastAsia"/>
          <w:sz w:val="24"/>
          <w:szCs w:val="24"/>
          <w:lang w:eastAsia="ru-RU"/>
        </w:rPr>
      </w:pPr>
      <w:r>
        <w:rPr>
          <w:rFonts w:eastAsia="" w:eastAsiaTheme="minorEastAsia"/>
          <w:sz w:val="24"/>
          <w:szCs w:val="24"/>
          <w:lang w:eastAsia="ru-RU"/>
        </w:rPr>
      </w:r>
    </w:p>
    <w:tbl>
      <w:tblPr>
        <w:tblW w:w="9588" w:type="dxa"/>
        <w:jc w:val="left"/>
        <w:tblInd w:w="41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4a0" w:noHBand="0" w:noVBand="1" w:firstColumn="1" w:lastRow="0" w:lastColumn="0" w:firstRow="1"/>
      </w:tblPr>
      <w:tblGrid>
        <w:gridCol w:w="2299"/>
        <w:gridCol w:w="1763"/>
        <w:gridCol w:w="3039"/>
        <w:gridCol w:w="2486"/>
      </w:tblGrid>
      <w:tr>
        <w:trPr>
          <w:trHeight w:val="1494" w:hRule="exact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ind w:left="277" w:right="284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Наименование медицинской организации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ind w:left="41" w:hanging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Категория получателей</w:t>
            </w:r>
          </w:p>
          <w:p>
            <w:pPr>
              <w:pStyle w:val="Normal"/>
              <w:widowControl w:val="false"/>
              <w:spacing w:lineRule="exact" w:line="257" w:before="0" w:after="0"/>
              <w:ind w:left="41" w:right="101" w:firstLine="21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стоматологической помощи с применением анестезиологического пособия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jc w:val="center"/>
              <w:rPr>
                <w:rFonts w:ascii="Times New Roman" w:hAnsi="Times New Roman" w:eastAsia="" w:cs="Times New Roman" w:eastAsiaTheme="minorEastAsia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b/>
                <w:sz w:val="24"/>
                <w:szCs w:val="24"/>
                <w:lang w:eastAsia="ru-RU"/>
              </w:rPr>
              <w:t>Наименование административного округа г. Москвы</w:t>
            </w:r>
          </w:p>
        </w:tc>
      </w:tr>
      <w:tr>
        <w:trPr>
          <w:trHeight w:val="649" w:hRule="atLeast"/>
        </w:trPr>
        <w:tc>
          <w:tcPr>
            <w:tcW w:w="9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ind w:left="1467" w:right="1487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Детям всех возрастов без сопутствующей патологии, в том числе дети до 3-х лет с множественным кариесом</w:t>
            </w:r>
          </w:p>
        </w:tc>
      </w:tr>
      <w:tr>
        <w:trPr>
          <w:trHeight w:val="1197" w:hRule="exact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ind w:right="61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ГБУЗ «ДГКБ имени</w:t>
            </w:r>
          </w:p>
          <w:p>
            <w:pPr>
              <w:pStyle w:val="Normal"/>
              <w:widowControl w:val="false"/>
              <w:spacing w:lineRule="exact" w:line="257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Н.Ф. Филатова ДЗМ»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ул. Садовая-Кудринская, д.15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Дети всех возрастов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925" w:leader="none"/>
              </w:tabs>
              <w:spacing w:lineRule="exact" w:line="264" w:before="0" w:after="0"/>
              <w:ind w:left="615" w:right="656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САО СВАО СЗАО ЗелАО</w:t>
            </w:r>
          </w:p>
        </w:tc>
      </w:tr>
      <w:tr>
        <w:trPr>
          <w:trHeight w:val="1961" w:hRule="exact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ind w:right="169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ГБУЗ «Морозовская ДГКБ ДЗМ»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4-й</w:t>
            </w:r>
          </w:p>
          <w:p>
            <w:pPr>
              <w:pStyle w:val="Normal"/>
              <w:widowControl w:val="false"/>
              <w:spacing w:lineRule="exact" w:line="264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Добрынинский</w:t>
            </w:r>
          </w:p>
          <w:p>
            <w:pPr>
              <w:pStyle w:val="Normal"/>
              <w:widowControl w:val="false"/>
              <w:spacing w:lineRule="exact" w:line="264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переулок,</w:t>
            </w:r>
          </w:p>
          <w:p>
            <w:pPr>
              <w:pStyle w:val="Normal"/>
              <w:widowControl w:val="false"/>
              <w:spacing w:lineRule="exact" w:line="264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д.1/9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Дети всех возрастов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ЦАО</w:t>
            </w:r>
          </w:p>
          <w:p>
            <w:pPr>
              <w:pStyle w:val="Normal"/>
              <w:widowControl w:val="false"/>
              <w:spacing w:lineRule="exact" w:line="257" w:before="0" w:after="0"/>
              <w:ind w:left="575" w:right="602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ВАО ЮВАО</w:t>
            </w:r>
          </w:p>
          <w:p>
            <w:pPr>
              <w:pStyle w:val="Normal"/>
              <w:widowControl w:val="false"/>
              <w:spacing w:lineRule="exact" w:line="257" w:before="0" w:after="0"/>
              <w:ind w:left="575" w:right="602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ЮАО </w:t>
            </w:r>
          </w:p>
          <w:p>
            <w:pPr>
              <w:pStyle w:val="Normal"/>
              <w:widowControl w:val="false"/>
              <w:spacing w:lineRule="exact" w:line="257" w:before="0" w:after="0"/>
              <w:ind w:left="575" w:right="602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961" w:hRule="exact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ind w:right="169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ГБУЗ «НПЦ спец. мед. помощи детям ДЗМ»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ул. Авиаторов, Д.38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Дети всех возрастов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ind w:left="575" w:right="602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ЮЗАО</w:t>
            </w:r>
          </w:p>
          <w:p>
            <w:pPr>
              <w:pStyle w:val="Normal"/>
              <w:widowControl w:val="false"/>
              <w:spacing w:lineRule="exact" w:line="257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 xml:space="preserve">ЗАО </w:t>
            </w:r>
          </w:p>
          <w:p>
            <w:pPr>
              <w:pStyle w:val="Normal"/>
              <w:widowControl w:val="false"/>
              <w:spacing w:lineRule="exact" w:line="257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ТиНАО</w:t>
            </w:r>
          </w:p>
        </w:tc>
      </w:tr>
      <w:tr>
        <w:trPr>
          <w:trHeight w:val="392" w:hRule="atLeast"/>
        </w:trPr>
        <w:tc>
          <w:tcPr>
            <w:tcW w:w="95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Детям с сопутствующей патологией (всех возрастов)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211" w:hRule="exact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ind w:right="426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ГБУЗ «НПЦ спец.мед. помощи детям ДЗМ»</w:t>
            </w:r>
          </w:p>
          <w:p>
            <w:pPr>
              <w:pStyle w:val="Normal"/>
              <w:widowControl w:val="false"/>
              <w:spacing w:lineRule="exact" w:line="257" w:before="0" w:after="0"/>
              <w:ind w:right="426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426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426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426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426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64" w:before="0" w:after="0"/>
              <w:ind w:right="27" w:firstLine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ул. Авиаторов, Д.38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ind w:right="352" w:hanging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Дети с пороками развития черепно-лицевой области Дети с врожденными заболеваниями нервной системы</w:t>
            </w:r>
          </w:p>
          <w:p>
            <w:pPr>
              <w:pStyle w:val="Normal"/>
              <w:widowControl w:val="false"/>
              <w:spacing w:lineRule="exact" w:line="257" w:before="0" w:after="0"/>
              <w:ind w:right="352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Дети с психическими заболеваниями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Все округа</w:t>
            </w:r>
          </w:p>
        </w:tc>
      </w:tr>
      <w:tr>
        <w:trPr>
          <w:trHeight w:val="1362" w:hRule="exact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ind w:right="41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ГБУЗ «ДГКБ имени</w:t>
            </w:r>
          </w:p>
          <w:p>
            <w:pPr>
              <w:pStyle w:val="Normal"/>
              <w:widowControl w:val="false"/>
              <w:spacing w:lineRule="exact" w:line="257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Н.Ф. Филатова ДЗМ»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ул. Садовая-Кудринская, д.15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243" w:firstLine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243" w:firstLine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243" w:firstLine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243" w:firstLine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243" w:firstLine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243" w:firstLine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243" w:firstLine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7" w:before="0" w:after="0"/>
              <w:ind w:right="243" w:firstLine="7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ind w:right="399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Дети с сердечно</w:t>
              <w:softHyphen/>
              <w:t>сосудистой патологией</w:t>
            </w:r>
          </w:p>
          <w:p>
            <w:pPr>
              <w:pStyle w:val="Normal"/>
              <w:widowControl w:val="false"/>
              <w:spacing w:lineRule="exact" w:line="250" w:before="0" w:after="0"/>
              <w:ind w:right="399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0" w:before="0" w:after="0"/>
              <w:ind w:right="399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spacing w:lineRule="exact" w:line="250" w:before="0" w:after="0"/>
              <w:ind w:right="399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Все округа</w:t>
            </w:r>
          </w:p>
        </w:tc>
      </w:tr>
      <w:tr>
        <w:trPr>
          <w:trHeight w:val="2292" w:hRule="exact"/>
        </w:trPr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7" w:before="0" w:after="0"/>
              <w:ind w:right="149" w:hanging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ГБУЗ «Морозовская ДГКБ ДЗМ»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4-й</w:t>
            </w:r>
          </w:p>
          <w:p>
            <w:pPr>
              <w:pStyle w:val="Normal"/>
              <w:widowControl w:val="false"/>
              <w:spacing w:lineRule="exact" w:line="250" w:before="0" w:after="0"/>
              <w:ind w:firstLine="14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Добрынинский переулок, д.1/9</w:t>
            </w:r>
          </w:p>
        </w:tc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Дети с гематологическими,</w:t>
            </w:r>
          </w:p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онкологическими,</w:t>
            </w:r>
          </w:p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ревматологическими,</w:t>
            </w:r>
          </w:p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эндокринологическими,</w:t>
            </w:r>
          </w:p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неврологическими,</w:t>
            </w:r>
          </w:p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психиатрическими</w:t>
            </w:r>
          </w:p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заболеваниями и другими</w:t>
            </w:r>
          </w:p>
          <w:p>
            <w:pPr>
              <w:pStyle w:val="Normal"/>
              <w:widowControl w:val="false"/>
              <w:spacing w:lineRule="exact" w:line="25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заболеваниями</w:t>
            </w:r>
          </w:p>
        </w:tc>
        <w:tc>
          <w:tcPr>
            <w:tcW w:w="2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sz w:val="24"/>
                <w:szCs w:val="24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sz w:val="24"/>
                <w:szCs w:val="24"/>
                <w:lang w:eastAsia="ru-RU"/>
              </w:rPr>
              <w:t>Все округа</w:t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a56b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37" w:customStyle="1">
    <w:name w:val="Font Style37"/>
    <w:basedOn w:val="DefaultParagraphFont"/>
    <w:uiPriority w:val="99"/>
    <w:qFormat/>
    <w:rsid w:val="007a56b0"/>
    <w:rPr>
      <w:rFonts w:ascii="Times New Roman" w:hAnsi="Times New Roman" w:cs="Times New Roman"/>
      <w:b/>
      <w:bCs/>
      <w:sz w:val="24"/>
      <w:szCs w:val="24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19" w:customStyle="1">
    <w:name w:val="Style1"/>
    <w:basedOn w:val="Normal"/>
    <w:uiPriority w:val="99"/>
    <w:qFormat/>
    <w:rsid w:val="007a56b0"/>
    <w:pPr>
      <w:widowControl w:val="false"/>
      <w:spacing w:lineRule="auto" w:line="240" w:before="0" w:after="0"/>
      <w:jc w:val="center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paragraph" w:styleId="Style141" w:customStyle="1">
    <w:name w:val="Style14"/>
    <w:basedOn w:val="Normal"/>
    <w:uiPriority w:val="99"/>
    <w:qFormat/>
    <w:rsid w:val="007a56b0"/>
    <w:pPr>
      <w:widowControl w:val="false"/>
      <w:spacing w:lineRule="exact" w:line="274" w:before="0" w:after="0"/>
      <w:jc w:val="center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LibreOffice/7.3.6.2$Linux_X86_64 LibreOffice_project/30$Build-2</Application>
  <AppVersion>15.0000</AppVersion>
  <Pages>2</Pages>
  <Words>178</Words>
  <Characters>1290</Characters>
  <CharactersWithSpaces>1419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2023-02-06T08:55:00Z</dcterms:created>
  <dc:creator>Пользователь Windows</dc:creator>
  <dc:description/>
  <dc:language>ru-RU</dc:language>
  <cp:lastModifiedBy/>
  <dcterms:modified xsi:type="dcterms:W3CDTF">2023-02-08T11:45:49Z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